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83E" w:rsidRPr="00D722CF" w:rsidRDefault="00A92126" w:rsidP="00842D62">
      <w:pPr>
        <w:jc w:val="center"/>
        <w:rPr>
          <w:b/>
        </w:rPr>
      </w:pPr>
      <w:r>
        <w:rPr>
          <w:b/>
        </w:rPr>
        <w:t>РЕШЕНИЕ</w:t>
      </w:r>
      <w:r w:rsidR="0001139A">
        <w:rPr>
          <w:b/>
        </w:rPr>
        <w:t xml:space="preserve">      </w:t>
      </w:r>
    </w:p>
    <w:p w:rsidR="00842D62" w:rsidRDefault="000F693C" w:rsidP="00185FD2">
      <w:pPr>
        <w:spacing w:after="0" w:line="240" w:lineRule="auto"/>
        <w:jc w:val="both"/>
        <w:rPr>
          <w:b/>
        </w:rPr>
      </w:pPr>
      <w:r w:rsidRPr="00D722CF">
        <w:rPr>
          <w:b/>
        </w:rPr>
        <w:t xml:space="preserve">тридцать четвертого заседания Собрания представителей муниципального образования Пригородный район Республики Северная Осетия-Алания </w:t>
      </w:r>
      <w:r w:rsidR="00F73E12">
        <w:rPr>
          <w:b/>
        </w:rPr>
        <w:t>шестого созыва</w:t>
      </w:r>
    </w:p>
    <w:p w:rsidR="00185FD2" w:rsidRPr="00185FD2" w:rsidRDefault="00185FD2" w:rsidP="00185FD2">
      <w:pPr>
        <w:spacing w:after="0" w:line="240" w:lineRule="auto"/>
        <w:jc w:val="both"/>
        <w:rPr>
          <w:b/>
        </w:rPr>
      </w:pPr>
    </w:p>
    <w:p w:rsidR="000E21CF" w:rsidRDefault="00185FD2" w:rsidP="00185FD2">
      <w:pPr>
        <w:spacing w:after="0"/>
        <w:rPr>
          <w:b/>
        </w:rPr>
      </w:pPr>
      <w:r>
        <w:rPr>
          <w:b/>
        </w:rPr>
        <w:t>«27</w:t>
      </w:r>
      <w:r w:rsidR="00A92126" w:rsidRPr="00A92126">
        <w:rPr>
          <w:b/>
        </w:rPr>
        <w:t xml:space="preserve">» </w:t>
      </w:r>
      <w:r w:rsidR="00D722CF" w:rsidRPr="00A92126">
        <w:rPr>
          <w:b/>
        </w:rPr>
        <w:t xml:space="preserve"> </w:t>
      </w:r>
      <w:r w:rsidR="00842D62" w:rsidRPr="00A92126">
        <w:rPr>
          <w:b/>
        </w:rPr>
        <w:t>сентябр</w:t>
      </w:r>
      <w:r w:rsidR="00D722CF" w:rsidRPr="00A92126">
        <w:rPr>
          <w:b/>
        </w:rPr>
        <w:t xml:space="preserve">я </w:t>
      </w:r>
      <w:r w:rsidR="00842D62" w:rsidRPr="00A92126">
        <w:rPr>
          <w:b/>
        </w:rPr>
        <w:t xml:space="preserve"> 2019 г.</w:t>
      </w:r>
      <w:r w:rsidR="00D722CF" w:rsidRPr="00A92126">
        <w:rPr>
          <w:b/>
        </w:rPr>
        <w:t xml:space="preserve">  </w:t>
      </w:r>
      <w:r w:rsidR="00842D62" w:rsidRPr="00A92126">
        <w:rPr>
          <w:b/>
        </w:rPr>
        <w:t xml:space="preserve">№ </w:t>
      </w:r>
      <w:r>
        <w:rPr>
          <w:b/>
        </w:rPr>
        <w:t xml:space="preserve">191  </w:t>
      </w:r>
      <w:r w:rsidR="00842D62" w:rsidRPr="00A92126">
        <w:rPr>
          <w:b/>
        </w:rPr>
        <w:t xml:space="preserve">              </w:t>
      </w:r>
      <w:r w:rsidR="00A92126">
        <w:rPr>
          <w:b/>
        </w:rPr>
        <w:t xml:space="preserve">                     </w:t>
      </w:r>
      <w:r w:rsidR="000E21CF" w:rsidRPr="00A92126">
        <w:rPr>
          <w:b/>
        </w:rPr>
        <w:t xml:space="preserve">        </w:t>
      </w:r>
      <w:r w:rsidR="00842D62" w:rsidRPr="00A92126">
        <w:rPr>
          <w:b/>
        </w:rPr>
        <w:t xml:space="preserve"> с. Октябрьское</w:t>
      </w:r>
    </w:p>
    <w:p w:rsidR="00185FD2" w:rsidRPr="00185FD2" w:rsidRDefault="00185FD2" w:rsidP="00185FD2">
      <w:pPr>
        <w:spacing w:after="0"/>
        <w:rPr>
          <w:b/>
        </w:rPr>
      </w:pPr>
    </w:p>
    <w:p w:rsidR="000B3865" w:rsidRDefault="00842D62" w:rsidP="007C5A0B">
      <w:pPr>
        <w:spacing w:after="0" w:line="240" w:lineRule="auto"/>
        <w:rPr>
          <w:b/>
        </w:rPr>
      </w:pPr>
      <w:r w:rsidRPr="00D722CF">
        <w:rPr>
          <w:b/>
        </w:rPr>
        <w:t xml:space="preserve">Об утверждении прогноза </w:t>
      </w:r>
    </w:p>
    <w:p w:rsidR="000B3865" w:rsidRDefault="00842D62" w:rsidP="007C5A0B">
      <w:pPr>
        <w:spacing w:after="0" w:line="240" w:lineRule="auto"/>
        <w:rPr>
          <w:b/>
        </w:rPr>
      </w:pPr>
      <w:r w:rsidRPr="00D722CF">
        <w:rPr>
          <w:b/>
        </w:rPr>
        <w:t xml:space="preserve">социально-экономического развития </w:t>
      </w:r>
    </w:p>
    <w:p w:rsidR="000B3865" w:rsidRDefault="000B3865" w:rsidP="007C5A0B">
      <w:pPr>
        <w:spacing w:after="0" w:line="240" w:lineRule="auto"/>
        <w:rPr>
          <w:b/>
        </w:rPr>
      </w:pPr>
      <w:r>
        <w:rPr>
          <w:b/>
        </w:rPr>
        <w:t xml:space="preserve">муниципального образования </w:t>
      </w:r>
      <w:r w:rsidR="00842D62" w:rsidRPr="00D722CF">
        <w:rPr>
          <w:b/>
        </w:rPr>
        <w:t xml:space="preserve"> Пригородный район </w:t>
      </w:r>
    </w:p>
    <w:p w:rsidR="000B3865" w:rsidRDefault="00842D62" w:rsidP="007C5A0B">
      <w:pPr>
        <w:spacing w:after="0" w:line="240" w:lineRule="auto"/>
        <w:rPr>
          <w:b/>
        </w:rPr>
      </w:pPr>
      <w:r w:rsidRPr="00D722CF">
        <w:rPr>
          <w:b/>
        </w:rPr>
        <w:t xml:space="preserve">Республики Северная Осетия-Алания </w:t>
      </w:r>
    </w:p>
    <w:p w:rsidR="00842D62" w:rsidRPr="00D722CF" w:rsidRDefault="00842D62" w:rsidP="007C5A0B">
      <w:pPr>
        <w:spacing w:after="0" w:line="240" w:lineRule="auto"/>
        <w:rPr>
          <w:b/>
        </w:rPr>
      </w:pPr>
      <w:r w:rsidRPr="00D722CF">
        <w:rPr>
          <w:b/>
        </w:rPr>
        <w:t>на среднесрочный период 2019-2022 годов</w:t>
      </w:r>
    </w:p>
    <w:p w:rsidR="000B2266" w:rsidRDefault="000B2266" w:rsidP="000B2266">
      <w:pPr>
        <w:spacing w:after="0"/>
      </w:pPr>
    </w:p>
    <w:p w:rsidR="001142CA" w:rsidRPr="00C676C2" w:rsidRDefault="000B2266" w:rsidP="00C138FD">
      <w:pPr>
        <w:spacing w:after="0"/>
        <w:ind w:firstLine="708"/>
        <w:jc w:val="both"/>
        <w:rPr>
          <w:b/>
        </w:rPr>
      </w:pPr>
      <w:proofErr w:type="gramStart"/>
      <w:r>
        <w:t>В соответствии с пунктом 3 статьи 173 Бюджетно</w:t>
      </w:r>
      <w:r w:rsidR="00C36D1F">
        <w:t>го</w:t>
      </w:r>
      <w:r w:rsidR="000E21CF">
        <w:t xml:space="preserve"> кодекса Российской Федерации, Ф</w:t>
      </w:r>
      <w:r w:rsidR="00C36D1F">
        <w:t>едеральным законом от 28 июля 2014 г. № 172-ФЗ «О стратегическом планир</w:t>
      </w:r>
      <w:r w:rsidR="000E21CF">
        <w:t xml:space="preserve">овании в Российской Федерации, </w:t>
      </w:r>
      <w:r w:rsidR="00C36D1F">
        <w:t>законом Республики Северная Осетия-Алания от 16 мая 2017 года № 28-РЗ «О стратегическом планировании в Республике Северная Осетия-Алания, Положением о Бюджетном процессе в муниципальном образовании Пригородный рай</w:t>
      </w:r>
      <w:r w:rsidR="000E21CF">
        <w:t>он Республики Северная Осетия-А</w:t>
      </w:r>
      <w:r w:rsidR="00C36D1F">
        <w:t>лания</w:t>
      </w:r>
      <w:r w:rsidR="000E21CF">
        <w:t>, утвержденны</w:t>
      </w:r>
      <w:r w:rsidR="00604FF5">
        <w:t xml:space="preserve">м </w:t>
      </w:r>
      <w:r w:rsidR="000E21CF">
        <w:t>решением Собрания</w:t>
      </w:r>
      <w:r w:rsidR="00C36D1F">
        <w:t xml:space="preserve"> представителей МО Пригородный</w:t>
      </w:r>
      <w:proofErr w:type="gramEnd"/>
      <w:r w:rsidR="00C36D1F">
        <w:t xml:space="preserve"> </w:t>
      </w:r>
      <w:proofErr w:type="gramStart"/>
      <w:r w:rsidR="00C36D1F">
        <w:t>район РСО-Алания от 24 декабря 2013 года № 108, Постановлением администрации местного самоуправления МО Пригородный район от 09.10.2017 г. № 714 «</w:t>
      </w:r>
      <w:r w:rsidR="000D64B9">
        <w:t xml:space="preserve">Об утверждении Порядка разработки, корректировки, осуществлением мониторинга и контроля </w:t>
      </w:r>
      <w:r w:rsidR="001142CA">
        <w:t>реализации Прогноза социально-экономического развития МО Пригородный район РСО-Алания на среднесрочный период</w:t>
      </w:r>
      <w:r w:rsidR="00C36D1F">
        <w:t>»</w:t>
      </w:r>
      <w:r w:rsidR="001142CA">
        <w:t xml:space="preserve">, Собрание представителей муниципального образования Пригородный район </w:t>
      </w:r>
      <w:r w:rsidR="000B3865">
        <w:t xml:space="preserve">Республики Северная Осетия-Алания </w:t>
      </w:r>
      <w:r w:rsidR="001142CA">
        <w:t xml:space="preserve">шестого созыва </w:t>
      </w:r>
      <w:r w:rsidR="001142CA" w:rsidRPr="00C676C2">
        <w:rPr>
          <w:b/>
        </w:rPr>
        <w:t>решает:</w:t>
      </w:r>
      <w:proofErr w:type="gramEnd"/>
    </w:p>
    <w:p w:rsidR="001142CA" w:rsidRDefault="001142CA" w:rsidP="001142CA">
      <w:pPr>
        <w:spacing w:after="0"/>
        <w:jc w:val="both"/>
      </w:pPr>
      <w:r>
        <w:tab/>
      </w:r>
      <w:r w:rsidR="00A15887">
        <w:t xml:space="preserve">1. </w:t>
      </w:r>
      <w:r>
        <w:t>Утвердить прогноз социально-экономического развития муниципального образования Пригородный район РСО-Алания на среднесрочный период 2019-2022 годов.</w:t>
      </w:r>
    </w:p>
    <w:p w:rsidR="00A15887" w:rsidRDefault="00A15887" w:rsidP="001142CA">
      <w:pPr>
        <w:spacing w:after="0"/>
        <w:jc w:val="both"/>
      </w:pPr>
      <w:r>
        <w:tab/>
        <w:t>2. Финансовому Управлению (</w:t>
      </w:r>
      <w:proofErr w:type="spellStart"/>
      <w:r>
        <w:t>Габараев</w:t>
      </w:r>
      <w:proofErr w:type="spellEnd"/>
      <w:r>
        <w:t xml:space="preserve"> А.А.) принять Прогноз социально-экономического развития муниципального образования Пригородный район РСО-Алания на среднесрочный период 2019-2022 годов как исходную базу для разработки проекта бюджета муниципального образования Пригородный район.</w:t>
      </w:r>
    </w:p>
    <w:p w:rsidR="000B2266" w:rsidRDefault="003B30F2" w:rsidP="001142CA">
      <w:pPr>
        <w:spacing w:after="0"/>
        <w:jc w:val="both"/>
      </w:pPr>
      <w:r>
        <w:tab/>
      </w:r>
      <w:r w:rsidR="00A15887">
        <w:t xml:space="preserve">3. </w:t>
      </w:r>
      <w:r>
        <w:t>Признать утратившим</w:t>
      </w:r>
      <w:r w:rsidR="001142CA">
        <w:t xml:space="preserve"> силу Решение Собрания представителей МО Пригородный район</w:t>
      </w:r>
      <w:r>
        <w:t xml:space="preserve"> РСО-Алания от 28 июня 2019 г. № 183 «Об утверждении прогноза базовых </w:t>
      </w:r>
      <w:proofErr w:type="spellStart"/>
      <w:r>
        <w:t>бюджетообразующих</w:t>
      </w:r>
      <w:proofErr w:type="spellEnd"/>
      <w:r>
        <w:t xml:space="preserve"> показателей социально-</w:t>
      </w:r>
      <w:r>
        <w:lastRenderedPageBreak/>
        <w:t>экономического развития муниципального образования Пригородный район Республики Северная Осетия-Алания на среднесрочный период 2019-2022 годов».</w:t>
      </w:r>
      <w:r w:rsidR="00C36D1F">
        <w:t xml:space="preserve"> </w:t>
      </w:r>
    </w:p>
    <w:p w:rsidR="003B30F2" w:rsidRDefault="003B30F2" w:rsidP="001142CA">
      <w:pPr>
        <w:spacing w:after="0"/>
        <w:jc w:val="both"/>
      </w:pPr>
      <w:r>
        <w:tab/>
      </w:r>
      <w:r w:rsidR="00A15887">
        <w:t xml:space="preserve">4. </w:t>
      </w:r>
      <w:r>
        <w:t xml:space="preserve">Опубликовать настоящее решение на официальном сайте АМС МО Пригородный район </w:t>
      </w:r>
      <w:r w:rsidR="00A15887">
        <w:t xml:space="preserve">РСО-Алания в сети «Интернет» и </w:t>
      </w:r>
      <w:proofErr w:type="gramStart"/>
      <w:r w:rsidR="00A15887">
        <w:t>в ГАС</w:t>
      </w:r>
      <w:proofErr w:type="gramEnd"/>
      <w:r w:rsidR="00A15887">
        <w:t xml:space="preserve"> Управлени</w:t>
      </w:r>
      <w:r w:rsidR="00D722CF">
        <w:t>и</w:t>
      </w:r>
      <w:r w:rsidR="00A15887">
        <w:t>.</w:t>
      </w:r>
    </w:p>
    <w:p w:rsidR="00A15887" w:rsidRDefault="00A15887" w:rsidP="001142CA">
      <w:pPr>
        <w:spacing w:after="0"/>
        <w:jc w:val="both"/>
      </w:pPr>
    </w:p>
    <w:p w:rsidR="00A15887" w:rsidRDefault="00A15887" w:rsidP="001142CA">
      <w:pPr>
        <w:spacing w:after="0"/>
        <w:jc w:val="both"/>
      </w:pPr>
    </w:p>
    <w:p w:rsidR="00A15887" w:rsidRDefault="00A15887" w:rsidP="001142CA">
      <w:pPr>
        <w:spacing w:after="0"/>
        <w:jc w:val="both"/>
      </w:pPr>
    </w:p>
    <w:p w:rsidR="00B23254" w:rsidRDefault="00B23254" w:rsidP="007C5A0B">
      <w:pPr>
        <w:spacing w:after="0" w:line="240" w:lineRule="auto"/>
        <w:jc w:val="both"/>
      </w:pPr>
      <w:r>
        <w:t xml:space="preserve">      </w:t>
      </w:r>
      <w:r w:rsidR="00A92126">
        <w:t xml:space="preserve">   </w:t>
      </w:r>
      <w:r>
        <w:t xml:space="preserve">         </w:t>
      </w:r>
      <w:r w:rsidR="00A15887">
        <w:t xml:space="preserve">Глава </w:t>
      </w:r>
    </w:p>
    <w:p w:rsidR="00A15887" w:rsidRDefault="00A15887" w:rsidP="007C5A0B">
      <w:pPr>
        <w:spacing w:after="0" w:line="240" w:lineRule="auto"/>
        <w:jc w:val="both"/>
      </w:pPr>
      <w:r>
        <w:t>муниципального образования</w:t>
      </w:r>
    </w:p>
    <w:p w:rsidR="00A15887" w:rsidRDefault="00B23254" w:rsidP="007C5A0B">
      <w:pPr>
        <w:spacing w:after="0" w:line="240" w:lineRule="auto"/>
        <w:jc w:val="both"/>
      </w:pPr>
      <w:r>
        <w:t xml:space="preserve">       </w:t>
      </w:r>
      <w:r w:rsidR="00A15887">
        <w:t xml:space="preserve">Пригородный район </w:t>
      </w:r>
      <w:r w:rsidR="00A15887">
        <w:tab/>
      </w:r>
      <w:r w:rsidR="00A15887">
        <w:tab/>
      </w:r>
      <w:r w:rsidR="00A15887">
        <w:tab/>
      </w:r>
      <w:r w:rsidR="00A15887">
        <w:tab/>
      </w:r>
      <w:r w:rsidR="00A15887">
        <w:tab/>
      </w:r>
      <w:r w:rsidR="000B3865">
        <w:t xml:space="preserve">     </w:t>
      </w:r>
      <w:r>
        <w:t xml:space="preserve">        </w:t>
      </w:r>
      <w:r w:rsidR="00A15887">
        <w:t xml:space="preserve"> А.С. Гаглоев</w:t>
      </w:r>
    </w:p>
    <w:p w:rsidR="00A15887" w:rsidRDefault="00A15887" w:rsidP="001142CA">
      <w:pPr>
        <w:spacing w:after="0"/>
        <w:jc w:val="both"/>
      </w:pPr>
      <w:r>
        <w:tab/>
      </w: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  <w:bookmarkStart w:id="0" w:name="_GoBack"/>
      <w:bookmarkEnd w:id="0"/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142CA">
      <w:pPr>
        <w:spacing w:after="0"/>
        <w:jc w:val="both"/>
      </w:pPr>
    </w:p>
    <w:p w:rsidR="00EE658E" w:rsidRDefault="00EE658E" w:rsidP="0014681A">
      <w:pPr>
        <w:spacing w:after="0"/>
        <w:jc w:val="both"/>
      </w:pPr>
    </w:p>
    <w:sectPr w:rsidR="00EE658E" w:rsidSect="00185FD2">
      <w:pgSz w:w="11906" w:h="16838"/>
      <w:pgMar w:top="1135" w:right="849" w:bottom="127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EB"/>
    <w:rsid w:val="0001139A"/>
    <w:rsid w:val="0002588F"/>
    <w:rsid w:val="0004107B"/>
    <w:rsid w:val="00097AB6"/>
    <w:rsid w:val="000B2266"/>
    <w:rsid w:val="000B3865"/>
    <w:rsid w:val="000D64B9"/>
    <w:rsid w:val="000E21CF"/>
    <w:rsid w:val="000F693C"/>
    <w:rsid w:val="001142CA"/>
    <w:rsid w:val="0014681A"/>
    <w:rsid w:val="00185FD2"/>
    <w:rsid w:val="003B30F2"/>
    <w:rsid w:val="00604FF5"/>
    <w:rsid w:val="007C5A0B"/>
    <w:rsid w:val="00821FE9"/>
    <w:rsid w:val="00842D62"/>
    <w:rsid w:val="00A15887"/>
    <w:rsid w:val="00A92126"/>
    <w:rsid w:val="00B23254"/>
    <w:rsid w:val="00B961FA"/>
    <w:rsid w:val="00BD18A8"/>
    <w:rsid w:val="00C138FD"/>
    <w:rsid w:val="00C36D1F"/>
    <w:rsid w:val="00C676C2"/>
    <w:rsid w:val="00D722CF"/>
    <w:rsid w:val="00E553EB"/>
    <w:rsid w:val="00EE658E"/>
    <w:rsid w:val="00EE683E"/>
    <w:rsid w:val="00F7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8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ella-pc</cp:lastModifiedBy>
  <cp:revision>16</cp:revision>
  <cp:lastPrinted>2019-09-27T12:45:00Z</cp:lastPrinted>
  <dcterms:created xsi:type="dcterms:W3CDTF">2019-09-04T08:13:00Z</dcterms:created>
  <dcterms:modified xsi:type="dcterms:W3CDTF">2019-09-27T12:48:00Z</dcterms:modified>
</cp:coreProperties>
</file>